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A8FB5" w14:textId="6EC453A2" w:rsidR="002C388E" w:rsidRDefault="00E61035">
      <w:pPr>
        <w:pStyle w:val="a4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54DEBA2C" wp14:editId="41555858">
            <wp:simplePos x="0" y="0"/>
            <wp:positionH relativeFrom="page">
              <wp:posOffset>5444539</wp:posOffset>
            </wp:positionH>
            <wp:positionV relativeFrom="paragraph">
              <wp:posOffset>33655</wp:posOffset>
            </wp:positionV>
            <wp:extent cx="1386839" cy="512062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839" cy="512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F736F62" wp14:editId="4EF9A908">
                <wp:simplePos x="0" y="0"/>
                <wp:positionH relativeFrom="page">
                  <wp:posOffset>618744</wp:posOffset>
                </wp:positionH>
                <wp:positionV relativeFrom="paragraph">
                  <wp:posOffset>608583</wp:posOffset>
                </wp:positionV>
                <wp:extent cx="622109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1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1095">
                              <a:moveTo>
                                <a:pt x="0" y="0"/>
                              </a:moveTo>
                              <a:lnTo>
                                <a:pt x="6220967" y="0"/>
                              </a:lnTo>
                            </a:path>
                          </a:pathLst>
                        </a:custGeom>
                        <a:ln w="32004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76947F5" id="Graphic 4" o:spid="_x0000_s1026" style="position:absolute;margin-left:48.7pt;margin-top:47.9pt;width:489.8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1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" path="m,l6220967,e" filled="f" strokecolor="red" strokeweight="2.52pt">
                <v:path arrowok="t"/>
                <w10:wrap anchorx="page"/>
              </v:shape>
            </w:pict>
          </mc:Fallback>
        </mc:AlternateContent>
      </w:r>
      <w:r>
        <w:t>News</w:t>
      </w:r>
      <w:r>
        <w:rPr>
          <w:spacing w:val="-2"/>
        </w:rPr>
        <w:t xml:space="preserve"> Release</w:t>
      </w:r>
    </w:p>
    <w:p w14:paraId="67F7D0B8" w14:textId="19D85D3F" w:rsidR="002C388E" w:rsidRDefault="00000000">
      <w:pPr>
        <w:spacing w:before="217"/>
        <w:ind w:right="132"/>
        <w:jc w:val="right"/>
      </w:pPr>
      <w:r>
        <w:t>202</w:t>
      </w:r>
      <w:r w:rsidR="00372DFB">
        <w:rPr>
          <w:rFonts w:hint="eastAsia"/>
          <w:spacing w:val="22"/>
        </w:rPr>
        <w:t>6</w:t>
      </w:r>
      <w:r>
        <w:rPr>
          <w:spacing w:val="22"/>
        </w:rPr>
        <w:t>年</w:t>
      </w:r>
      <w:r w:rsidR="00457B37">
        <w:rPr>
          <w:rFonts w:hint="eastAsia"/>
        </w:rPr>
        <w:t>9</w:t>
      </w:r>
      <w:r>
        <w:rPr>
          <w:spacing w:val="-7"/>
        </w:rPr>
        <w:t xml:space="preserve">月 </w:t>
      </w:r>
      <w:r w:rsidR="002A01C2">
        <w:rPr>
          <w:rFonts w:hint="eastAsia"/>
        </w:rPr>
        <w:t>24</w:t>
      </w:r>
      <w:r>
        <w:rPr>
          <w:spacing w:val="-9"/>
        </w:rPr>
        <w:t xml:space="preserve"> 日</w:t>
      </w:r>
    </w:p>
    <w:p w14:paraId="290F0500" w14:textId="13F5547C" w:rsidR="002C388E" w:rsidRDefault="00000000">
      <w:pPr>
        <w:pStyle w:val="a3"/>
        <w:spacing w:before="8"/>
        <w:rPr>
          <w:sz w:val="7"/>
        </w:rPr>
      </w:pPr>
      <w:r>
        <w:rPr>
          <w:noProof/>
          <w:sz w:val="7"/>
        </w:rPr>
        <w:drawing>
          <wp:anchor distT="0" distB="0" distL="0" distR="0" simplePos="0" relativeHeight="487587840" behindDoc="1" locked="0" layoutInCell="1" allowOverlap="1" wp14:anchorId="2D25FC76" wp14:editId="130748E1">
            <wp:simplePos x="0" y="0"/>
            <wp:positionH relativeFrom="page">
              <wp:posOffset>5032247</wp:posOffset>
            </wp:positionH>
            <wp:positionV relativeFrom="paragraph">
              <wp:posOffset>104515</wp:posOffset>
            </wp:positionV>
            <wp:extent cx="1805939" cy="207264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5939" cy="207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3FA8E4" w14:textId="16A54ADF" w:rsidR="002C388E" w:rsidRDefault="002C388E">
      <w:pPr>
        <w:pStyle w:val="a3"/>
        <w:spacing w:before="201"/>
        <w:rPr>
          <w:sz w:val="28"/>
        </w:rPr>
      </w:pPr>
    </w:p>
    <w:p w14:paraId="359CC059" w14:textId="77777777" w:rsidR="00C434E6" w:rsidRPr="007411F9" w:rsidRDefault="00C434E6" w:rsidP="00C434E6">
      <w:pPr>
        <w:jc w:val="center"/>
        <w:rPr>
          <w:b/>
          <w:bCs/>
          <w:sz w:val="28"/>
          <w:szCs w:val="28"/>
          <w:u w:val="single"/>
        </w:rPr>
      </w:pPr>
      <w:r w:rsidRPr="007411F9">
        <w:rPr>
          <w:rFonts w:hint="eastAsia"/>
          <w:b/>
          <w:bCs/>
          <w:sz w:val="28"/>
          <w:szCs w:val="28"/>
          <w:u w:val="single"/>
        </w:rPr>
        <w:t>JICA「ニーズ確認調査」完了および調査報告書公開のお知らせ</w:t>
      </w:r>
    </w:p>
    <w:p w14:paraId="0B60FFD3" w14:textId="77777777" w:rsidR="00C434E6" w:rsidRPr="007411F9" w:rsidRDefault="00C434E6" w:rsidP="00C434E6">
      <w:pPr>
        <w:jc w:val="center"/>
        <w:rPr>
          <w:szCs w:val="21"/>
        </w:rPr>
      </w:pPr>
      <w:r w:rsidRPr="007411F9">
        <w:rPr>
          <w:rFonts w:hint="eastAsia"/>
          <w:szCs w:val="21"/>
        </w:rPr>
        <w:t>～環境配慮型舗装材「かぐやロード」のタイでの事業展開に向けて～</w:t>
      </w:r>
    </w:p>
    <w:p w14:paraId="72A80C3A" w14:textId="77777777" w:rsidR="00C434E6" w:rsidRDefault="00C434E6" w:rsidP="00C434E6">
      <w:pPr>
        <w:ind w:firstLineChars="100" w:firstLine="220"/>
        <w:rPr>
          <w:szCs w:val="21"/>
        </w:rPr>
      </w:pPr>
    </w:p>
    <w:p w14:paraId="2342EF10" w14:textId="52A618BB" w:rsidR="00C434E6" w:rsidRPr="00BE0ECA" w:rsidRDefault="00C434E6" w:rsidP="00BE0ECA">
      <w:pPr>
        <w:ind w:leftChars="193" w:left="426" w:rightChars="61" w:right="134" w:hanging="1"/>
        <w:rPr>
          <w:sz w:val="21"/>
          <w:szCs w:val="21"/>
        </w:rPr>
      </w:pPr>
      <w:r w:rsidRPr="00BE0ECA">
        <w:rPr>
          <w:rFonts w:hint="eastAsia"/>
          <w:sz w:val="21"/>
          <w:szCs w:val="21"/>
        </w:rPr>
        <w:t>日本乾溜工業（本社：福岡県福岡市、代表取締役社長：兼田智仁）は、</w:t>
      </w:r>
      <w:r w:rsidR="00F5616D">
        <w:rPr>
          <w:rFonts w:hint="eastAsia"/>
          <w:sz w:val="21"/>
          <w:szCs w:val="21"/>
        </w:rPr>
        <w:t>2025年7月15日、</w:t>
      </w:r>
      <w:r w:rsidRPr="00BE0ECA">
        <w:rPr>
          <w:rFonts w:hint="eastAsia"/>
          <w:sz w:val="21"/>
          <w:szCs w:val="21"/>
        </w:rPr>
        <w:t>独立行政法人国際協力機構（JICA）の「中小企業・SDGsビジネス支援事業」において実施していた、タイ国での竹短繊維入り土系舗装材「かぐやロード」のニーズ確認調査を2026年6月</w:t>
      </w:r>
      <w:r w:rsidR="00F5616D">
        <w:rPr>
          <w:rFonts w:hint="eastAsia"/>
          <w:sz w:val="21"/>
          <w:szCs w:val="21"/>
        </w:rPr>
        <w:t>30日</w:t>
      </w:r>
      <w:r w:rsidRPr="00BE0ECA">
        <w:rPr>
          <w:rFonts w:hint="eastAsia"/>
          <w:sz w:val="21"/>
          <w:szCs w:val="21"/>
        </w:rPr>
        <w:t>に完了しました。</w:t>
      </w:r>
    </w:p>
    <w:p w14:paraId="59D9EF22" w14:textId="77777777" w:rsidR="00C434E6" w:rsidRPr="00BE0ECA" w:rsidRDefault="00C434E6" w:rsidP="00BE0ECA">
      <w:pPr>
        <w:ind w:leftChars="193" w:left="426" w:rightChars="61" w:right="134" w:hanging="1"/>
        <w:rPr>
          <w:sz w:val="21"/>
          <w:szCs w:val="21"/>
        </w:rPr>
      </w:pPr>
      <w:r w:rsidRPr="00BE0ECA">
        <w:rPr>
          <w:rFonts w:hint="eastAsia"/>
          <w:sz w:val="21"/>
          <w:szCs w:val="21"/>
        </w:rPr>
        <w:t>このたび、本調査の結果をまとめた「調査完了報告書」がJICA公式ホームページにて公開されましたので、お知らせいたします。</w:t>
      </w:r>
    </w:p>
    <w:p w14:paraId="741569A1" w14:textId="5B92FDBF" w:rsidR="002C388E" w:rsidRPr="00BE0ECA" w:rsidRDefault="002C388E">
      <w:pPr>
        <w:pStyle w:val="a3"/>
        <w:spacing w:before="31"/>
      </w:pPr>
    </w:p>
    <w:p w14:paraId="7482367A" w14:textId="30D9FDDD" w:rsidR="002C388E" w:rsidRPr="00BE0ECA" w:rsidRDefault="00000000">
      <w:pPr>
        <w:pStyle w:val="a3"/>
        <w:spacing w:before="1"/>
        <w:ind w:left="45" w:right="41"/>
        <w:jc w:val="center"/>
      </w:pPr>
      <w:r w:rsidRPr="00BE0ECA">
        <w:t>記</w:t>
      </w:r>
    </w:p>
    <w:p w14:paraId="4270E33A" w14:textId="2D1B50B9" w:rsidR="002C388E" w:rsidRDefault="002C388E">
      <w:pPr>
        <w:pStyle w:val="a3"/>
        <w:spacing w:before="97"/>
        <w:rPr>
          <w:rFonts w:ascii="Yu Gothic UI"/>
        </w:rPr>
      </w:pPr>
    </w:p>
    <w:p w14:paraId="666FD0A8" w14:textId="77777777" w:rsidR="00C434E6" w:rsidRPr="00BE0ECA" w:rsidRDefault="00C434E6" w:rsidP="00C434E6">
      <w:pPr>
        <w:ind w:firstLineChars="135" w:firstLine="283"/>
        <w:rPr>
          <w:b/>
          <w:bCs/>
          <w:sz w:val="21"/>
          <w:szCs w:val="21"/>
        </w:rPr>
      </w:pPr>
      <w:r w:rsidRPr="00BE0ECA">
        <w:rPr>
          <w:rFonts w:hint="eastAsia"/>
          <w:b/>
          <w:bCs/>
          <w:sz w:val="21"/>
          <w:szCs w:val="21"/>
        </w:rPr>
        <w:t>■タイでの試験施工を通じ、現地での適用可能性を確認</w:t>
      </w:r>
    </w:p>
    <w:p w14:paraId="5B681441" w14:textId="77777777" w:rsidR="004B148F" w:rsidRPr="00BE0ECA" w:rsidRDefault="00C434E6" w:rsidP="00BE0ECA">
      <w:pPr>
        <w:ind w:leftChars="193" w:left="425" w:firstLine="1"/>
        <w:rPr>
          <w:sz w:val="21"/>
          <w:szCs w:val="21"/>
        </w:rPr>
      </w:pPr>
      <w:r w:rsidRPr="00BE0ECA">
        <w:rPr>
          <w:rFonts w:hint="eastAsia"/>
          <w:sz w:val="21"/>
          <w:szCs w:val="21"/>
        </w:rPr>
        <w:t>本調査では、タイにおける舗装市場や顧客ニーズ、現地製造の可能性などについて調査すると</w:t>
      </w:r>
    </w:p>
    <w:p w14:paraId="55C29118" w14:textId="77777777" w:rsidR="004B148F" w:rsidRPr="00BE0ECA" w:rsidRDefault="00C434E6" w:rsidP="00BE0ECA">
      <w:pPr>
        <w:ind w:leftChars="193" w:left="426" w:hanging="1"/>
        <w:rPr>
          <w:sz w:val="21"/>
          <w:szCs w:val="21"/>
        </w:rPr>
      </w:pPr>
      <w:r w:rsidRPr="00BE0ECA">
        <w:rPr>
          <w:rFonts w:hint="eastAsia"/>
          <w:sz w:val="21"/>
          <w:szCs w:val="21"/>
        </w:rPr>
        <w:t>ともに、</w:t>
      </w:r>
      <w:r w:rsidRPr="00BE0ECA">
        <w:rPr>
          <w:sz w:val="21"/>
          <w:szCs w:val="21"/>
        </w:rPr>
        <w:t>Don Muang Tollway</w:t>
      </w:r>
      <w:r w:rsidRPr="00BE0ECA">
        <w:rPr>
          <w:rFonts w:hint="eastAsia"/>
          <w:sz w:val="21"/>
          <w:szCs w:val="21"/>
        </w:rPr>
        <w:t>（ドンムアン・トールウェイ）の一区画（約30㎡）において「か</w:t>
      </w:r>
    </w:p>
    <w:p w14:paraId="6AA4B8F6" w14:textId="42DDE5B8" w:rsidR="00C434E6" w:rsidRPr="00BE0ECA" w:rsidRDefault="00C434E6" w:rsidP="00BE0ECA">
      <w:pPr>
        <w:ind w:leftChars="193" w:left="426" w:rightChars="125" w:right="275" w:hanging="1"/>
        <w:rPr>
          <w:sz w:val="21"/>
          <w:szCs w:val="21"/>
        </w:rPr>
      </w:pPr>
      <w:r w:rsidRPr="00BE0ECA">
        <w:rPr>
          <w:rFonts w:hint="eastAsia"/>
          <w:sz w:val="21"/>
          <w:szCs w:val="21"/>
        </w:rPr>
        <w:t>ぐやロード」の試験施工を実施しました。</w:t>
      </w:r>
    </w:p>
    <w:p w14:paraId="4C589FD7" w14:textId="785895A1" w:rsidR="00C434E6" w:rsidRPr="00BE0ECA" w:rsidRDefault="00C434E6" w:rsidP="00BE0ECA">
      <w:pPr>
        <w:ind w:leftChars="193" w:left="426" w:rightChars="61" w:right="134" w:hanging="1"/>
        <w:rPr>
          <w:sz w:val="21"/>
          <w:szCs w:val="21"/>
        </w:rPr>
      </w:pPr>
      <w:r w:rsidRPr="00BE0ECA">
        <w:rPr>
          <w:rFonts w:hint="eastAsia"/>
          <w:sz w:val="21"/>
          <w:szCs w:val="21"/>
        </w:rPr>
        <w:t>現地作業員による施工が可能であることを確認するとともに、</w:t>
      </w:r>
      <w:r w:rsidR="004302BD" w:rsidRPr="004302BD">
        <w:rPr>
          <w:sz w:val="21"/>
          <w:szCs w:val="21"/>
        </w:rPr>
        <w:t>施工3ヶ月後の経過観察においても、目視によるひび割れや剥離等の不具合は確認されませんでした。これらの結果から、今回の試験施工条件下における施工性および初期品質について、一定の舗装性能を満たしていることを確認しました。</w:t>
      </w:r>
    </w:p>
    <w:p w14:paraId="4EAD77CE" w14:textId="26760FE4" w:rsidR="002C388E" w:rsidRPr="00C434E6" w:rsidRDefault="00C434E6">
      <w:pPr>
        <w:pStyle w:val="a3"/>
        <w:spacing w:before="31"/>
      </w:pPr>
      <w:r>
        <w:rPr>
          <w:noProof/>
        </w:rPr>
        <w:drawing>
          <wp:anchor distT="0" distB="0" distL="114300" distR="114300" simplePos="0" relativeHeight="487611392" behindDoc="0" locked="0" layoutInCell="1" allowOverlap="1" wp14:anchorId="5ED259A2" wp14:editId="1105390B">
            <wp:simplePos x="0" y="0"/>
            <wp:positionH relativeFrom="margin">
              <wp:posOffset>4432300</wp:posOffset>
            </wp:positionH>
            <wp:positionV relativeFrom="paragraph">
              <wp:posOffset>54610</wp:posOffset>
            </wp:positionV>
            <wp:extent cx="1713865" cy="2087245"/>
            <wp:effectExtent l="0" t="0" r="635" b="8255"/>
            <wp:wrapSquare wrapText="bothSides"/>
            <wp:docPr id="5987297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30" b="33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865" cy="208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9218EC" w14:textId="37F22E64" w:rsidR="00C434E6" w:rsidRDefault="00BE0ECA" w:rsidP="00C434E6">
      <w:pPr>
        <w:rPr>
          <w:i/>
          <w:i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487612416" behindDoc="1" locked="0" layoutInCell="1" allowOverlap="1" wp14:anchorId="5830A7C1" wp14:editId="245E98A0">
            <wp:simplePos x="0" y="0"/>
            <wp:positionH relativeFrom="column">
              <wp:posOffset>2303780</wp:posOffset>
            </wp:positionH>
            <wp:positionV relativeFrom="paragraph">
              <wp:posOffset>315595</wp:posOffset>
            </wp:positionV>
            <wp:extent cx="2070100" cy="1554480"/>
            <wp:effectExtent l="0" t="0" r="6350" b="7620"/>
            <wp:wrapTight wrapText="bothSides">
              <wp:wrapPolygon edited="0">
                <wp:start x="0" y="0"/>
                <wp:lineTo x="0" y="21441"/>
                <wp:lineTo x="21467" y="21441"/>
                <wp:lineTo x="21467" y="0"/>
                <wp:lineTo x="0" y="0"/>
              </wp:wrapPolygon>
            </wp:wrapTight>
            <wp:docPr id="27025729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613440" behindDoc="1" locked="0" layoutInCell="1" allowOverlap="1" wp14:anchorId="444E41B2" wp14:editId="6DF2D1CF">
            <wp:simplePos x="0" y="0"/>
            <wp:positionH relativeFrom="column">
              <wp:posOffset>201295</wp:posOffset>
            </wp:positionH>
            <wp:positionV relativeFrom="paragraph">
              <wp:posOffset>334645</wp:posOffset>
            </wp:positionV>
            <wp:extent cx="2044700" cy="1534795"/>
            <wp:effectExtent l="0" t="0" r="0" b="8255"/>
            <wp:wrapTight wrapText="bothSides">
              <wp:wrapPolygon edited="0">
                <wp:start x="0" y="0"/>
                <wp:lineTo x="0" y="21448"/>
                <wp:lineTo x="21332" y="21448"/>
                <wp:lineTo x="21332" y="0"/>
                <wp:lineTo x="0" y="0"/>
              </wp:wrapPolygon>
            </wp:wrapTight>
            <wp:docPr id="109568044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53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/>
          <w:iCs/>
          <w:sz w:val="20"/>
          <w:szCs w:val="20"/>
        </w:rPr>
        <w:t xml:space="preserve"> </w:t>
      </w:r>
    </w:p>
    <w:p w14:paraId="168BD25F" w14:textId="2754DC99" w:rsidR="00BE0ECA" w:rsidRPr="00BE0ECA" w:rsidRDefault="00BE0ECA" w:rsidP="00113975">
      <w:pPr>
        <w:ind w:firstLineChars="142" w:firstLine="284"/>
      </w:pPr>
      <w:r w:rsidRPr="00C434E6">
        <w:rPr>
          <w:rFonts w:hint="eastAsia"/>
          <w:i/>
          <w:iCs/>
          <w:sz w:val="20"/>
          <w:szCs w:val="20"/>
        </w:rPr>
        <w:t>タイでの試験施工の様子／施工後の経過観察</w:t>
      </w:r>
    </w:p>
    <w:p w14:paraId="12412E50" w14:textId="77777777" w:rsidR="00BE0ECA" w:rsidRPr="00C434E6" w:rsidRDefault="00BE0ECA" w:rsidP="00C434E6">
      <w:pPr>
        <w:rPr>
          <w:i/>
          <w:iCs/>
          <w:sz w:val="20"/>
          <w:szCs w:val="20"/>
        </w:rPr>
      </w:pPr>
    </w:p>
    <w:p w14:paraId="2A733943" w14:textId="6430B7A4" w:rsidR="00372DFB" w:rsidRPr="00C434E6" w:rsidRDefault="00372DFB" w:rsidP="00372DFB">
      <w:pPr>
        <w:pStyle w:val="a5"/>
        <w:tabs>
          <w:tab w:val="left" w:pos="499"/>
        </w:tabs>
        <w:rPr>
          <w:rFonts w:ascii="Yu Gothic UI" w:eastAsia="Yu Gothic UI" w:hAnsi="Yu Gothic UI"/>
          <w:sz w:val="21"/>
        </w:rPr>
      </w:pPr>
    </w:p>
    <w:p w14:paraId="29BEBC76" w14:textId="77777777" w:rsidR="00CF0989" w:rsidRPr="00C434E6" w:rsidRDefault="00CF0989" w:rsidP="00C434E6">
      <w:pPr>
        <w:tabs>
          <w:tab w:val="left" w:pos="499"/>
        </w:tabs>
        <w:rPr>
          <w:rFonts w:ascii="Yu Gothic UI" w:eastAsia="Yu Gothic UI" w:hAnsi="Yu Gothic UI"/>
          <w:b/>
          <w:bCs/>
          <w:sz w:val="21"/>
        </w:rPr>
      </w:pPr>
    </w:p>
    <w:p w14:paraId="65E7EE70" w14:textId="1B2B08B0" w:rsidR="0066308F" w:rsidRPr="0066308F" w:rsidRDefault="0066308F" w:rsidP="0066308F">
      <w:pPr>
        <w:tabs>
          <w:tab w:val="left" w:pos="499"/>
        </w:tabs>
      </w:pPr>
      <w:r w:rsidRPr="0066308F">
        <w:rPr>
          <w:rFonts w:ascii="Yu Gothic UI" w:eastAsia="Yu Gothic UI" w:hAnsi="Yu Gothic UI" w:cs="Yu Gothic UI"/>
          <w:b/>
          <w:bCs/>
          <w:noProof/>
          <w:sz w:val="52"/>
          <w:szCs w:val="52"/>
        </w:rPr>
        <w:drawing>
          <wp:anchor distT="0" distB="0" distL="0" distR="0" simplePos="0" relativeHeight="487596032" behindDoc="0" locked="0" layoutInCell="1" allowOverlap="1" wp14:anchorId="466A260B" wp14:editId="583C12E2">
            <wp:simplePos x="0" y="0"/>
            <wp:positionH relativeFrom="page">
              <wp:posOffset>5387389</wp:posOffset>
            </wp:positionH>
            <wp:positionV relativeFrom="paragraph">
              <wp:posOffset>-7620</wp:posOffset>
            </wp:positionV>
            <wp:extent cx="1386839" cy="512062"/>
            <wp:effectExtent l="0" t="0" r="0" b="0"/>
            <wp:wrapNone/>
            <wp:docPr id="903503851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839" cy="512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308F">
        <w:rPr>
          <w:rFonts w:ascii="Yu Gothic UI" w:eastAsia="Yu Gothic UI" w:hAnsi="Yu Gothic UI" w:cs="Yu Gothic UI"/>
          <w:b/>
          <w:bCs/>
          <w:sz w:val="52"/>
          <w:szCs w:val="52"/>
        </w:rPr>
        <w:t>News Releas</w:t>
      </w:r>
      <w:r w:rsidRPr="0066308F">
        <w:rPr>
          <w:rFonts w:ascii="Yu Gothic UI" w:eastAsia="Yu Gothic UI" w:hAnsi="Yu Gothic UI" w:cs="Yu Gothic UI" w:hint="eastAsia"/>
          <w:b/>
          <w:bCs/>
          <w:sz w:val="52"/>
          <w:szCs w:val="52"/>
        </w:rPr>
        <w:t>e</w:t>
      </w:r>
    </w:p>
    <w:p w14:paraId="16E85E13" w14:textId="7C3002F4" w:rsidR="0066308F" w:rsidRPr="00E5417C" w:rsidRDefault="0066308F" w:rsidP="00E5417C">
      <w:pPr>
        <w:pStyle w:val="a5"/>
        <w:tabs>
          <w:tab w:val="left" w:pos="499"/>
        </w:tabs>
        <w:rPr>
          <w:rFonts w:ascii="Yu Gothic UI" w:eastAsia="Yu Gothic UI" w:hAnsi="Yu Gothic UI"/>
          <w:b/>
          <w:bCs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0" locked="0" layoutInCell="1" allowOverlap="1" wp14:anchorId="683C88A6" wp14:editId="49D3C58B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6221095" cy="1270"/>
                <wp:effectExtent l="0" t="19050" r="27305" b="17780"/>
                <wp:wrapNone/>
                <wp:docPr id="1317716425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1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1095">
                              <a:moveTo>
                                <a:pt x="0" y="0"/>
                              </a:moveTo>
                              <a:lnTo>
                                <a:pt x="6220967" y="0"/>
                              </a:lnTo>
                            </a:path>
                          </a:pathLst>
                        </a:custGeom>
                        <a:ln w="32004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2B5703B" id="Graphic 4" o:spid="_x0000_s1026" style="position:absolute;margin-left:0;margin-top:1.7pt;width:489.85pt;height:.1pt;z-index:487598080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coordsize="6221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" path="m,l6220967,e" filled="f" strokecolor="red" strokeweight="2.52pt">
                <v:path arrowok="t"/>
                <w10:wrap anchorx="margin"/>
              </v:shape>
            </w:pict>
          </mc:Fallback>
        </mc:AlternateContent>
      </w:r>
    </w:p>
    <w:p w14:paraId="33663353" w14:textId="4FCB1580" w:rsidR="0066308F" w:rsidRPr="00E61035" w:rsidRDefault="0066308F" w:rsidP="00E61035">
      <w:pPr>
        <w:tabs>
          <w:tab w:val="left" w:pos="499"/>
        </w:tabs>
        <w:rPr>
          <w:rFonts w:ascii="Yu Gothic UI" w:eastAsia="Yu Gothic UI" w:hAnsi="Yu Gothic UI"/>
          <w:b/>
          <w:bCs/>
          <w:sz w:val="21"/>
        </w:rPr>
      </w:pPr>
    </w:p>
    <w:p w14:paraId="23908ACB" w14:textId="77777777" w:rsidR="00C434E6" w:rsidRPr="00C434E6" w:rsidRDefault="00C434E6" w:rsidP="004B148F">
      <w:pPr>
        <w:ind w:firstLineChars="135" w:firstLine="283"/>
        <w:rPr>
          <w:b/>
          <w:bCs/>
          <w:sz w:val="21"/>
          <w:szCs w:val="21"/>
        </w:rPr>
      </w:pPr>
      <w:r w:rsidRPr="00C434E6">
        <w:rPr>
          <w:rFonts w:hint="eastAsia"/>
          <w:b/>
          <w:bCs/>
          <w:sz w:val="21"/>
          <w:szCs w:val="21"/>
        </w:rPr>
        <w:t>■タイでの事業化、将来的なASEAN展開を目指して</w:t>
      </w:r>
    </w:p>
    <w:p w14:paraId="7B295E5E" w14:textId="77777777" w:rsidR="00C434E6" w:rsidRDefault="00C434E6" w:rsidP="00BE0ECA">
      <w:pPr>
        <w:ind w:leftChars="193" w:left="426" w:rightChars="61" w:right="134" w:hanging="1"/>
        <w:rPr>
          <w:szCs w:val="21"/>
        </w:rPr>
      </w:pPr>
      <w:r>
        <w:rPr>
          <w:rFonts w:hint="eastAsia"/>
          <w:szCs w:val="21"/>
        </w:rPr>
        <w:t>今回の調査では、タイ市場における環境配慮型舗装材への潜在的なニーズに加え、現地企業との連携による製造体制構築の可能性も確認しました。</w:t>
      </w:r>
    </w:p>
    <w:p w14:paraId="7D162711" w14:textId="01ED7767" w:rsidR="00C434E6" w:rsidRDefault="00C434E6" w:rsidP="000C78B8">
      <w:pPr>
        <w:ind w:leftChars="193" w:left="426" w:rightChars="61" w:right="134" w:hanging="1"/>
        <w:rPr>
          <w:szCs w:val="21"/>
        </w:rPr>
      </w:pPr>
      <w:r>
        <w:rPr>
          <w:rFonts w:hint="eastAsia"/>
          <w:szCs w:val="21"/>
        </w:rPr>
        <w:t>今後は、タイ国内で施工実績や性能データを蓄積しながら事業化に向けた検討を進め、将来的にはタイをASEAN展開の拠点として、周辺国への展開も目指してまいります。</w:t>
      </w:r>
    </w:p>
    <w:p w14:paraId="0737744C" w14:textId="59F004F3" w:rsidR="00C434E6" w:rsidRPr="000C78B8" w:rsidRDefault="00C434E6" w:rsidP="00C434E6">
      <w:pPr>
        <w:ind w:firstLineChars="100" w:firstLine="220"/>
        <w:rPr>
          <w:szCs w:val="21"/>
        </w:rPr>
      </w:pPr>
    </w:p>
    <w:p w14:paraId="55E5BF2B" w14:textId="77F96C91" w:rsidR="00C434E6" w:rsidRDefault="00C434E6" w:rsidP="004B148F">
      <w:pPr>
        <w:ind w:rightChars="125" w:right="275"/>
        <w:rPr>
          <w:szCs w:val="21"/>
        </w:rPr>
      </w:pPr>
      <w:r>
        <w:rPr>
          <w:rFonts w:hint="eastAsia"/>
          <w:szCs w:val="21"/>
        </w:rPr>
        <w:t xml:space="preserve"> </w:t>
      </w:r>
    </w:p>
    <w:p w14:paraId="1FD0003C" w14:textId="67FAB32B" w:rsidR="00BE0ECA" w:rsidRDefault="00BE0ECA" w:rsidP="00C434E6">
      <w:pPr>
        <w:rPr>
          <w:i/>
          <w:iCs/>
          <w:sz w:val="20"/>
          <w:szCs w:val="20"/>
        </w:rPr>
      </w:pPr>
      <w:r>
        <w:rPr>
          <w:noProof/>
          <w:szCs w:val="21"/>
        </w:rPr>
        <w:drawing>
          <wp:anchor distT="0" distB="0" distL="114300" distR="114300" simplePos="0" relativeHeight="487614464" behindDoc="1" locked="0" layoutInCell="1" allowOverlap="1" wp14:anchorId="71279778" wp14:editId="796C090A">
            <wp:simplePos x="0" y="0"/>
            <wp:positionH relativeFrom="column">
              <wp:posOffset>2656205</wp:posOffset>
            </wp:positionH>
            <wp:positionV relativeFrom="paragraph">
              <wp:posOffset>12700</wp:posOffset>
            </wp:positionV>
            <wp:extent cx="2783205" cy="2104390"/>
            <wp:effectExtent l="0" t="0" r="0" b="0"/>
            <wp:wrapTight wrapText="bothSides">
              <wp:wrapPolygon edited="0">
                <wp:start x="0" y="0"/>
                <wp:lineTo x="0" y="21313"/>
                <wp:lineTo x="21437" y="21313"/>
                <wp:lineTo x="21437" y="0"/>
                <wp:lineTo x="0" y="0"/>
              </wp:wrapPolygon>
            </wp:wrapTight>
            <wp:docPr id="901805752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133" b="23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205" cy="210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Cs w:val="21"/>
        </w:rPr>
        <w:drawing>
          <wp:anchor distT="0" distB="0" distL="114300" distR="114300" simplePos="0" relativeHeight="487615488" behindDoc="1" locked="0" layoutInCell="1" allowOverlap="1" wp14:anchorId="69E3C888" wp14:editId="7D0D11AD">
            <wp:simplePos x="0" y="0"/>
            <wp:positionH relativeFrom="column">
              <wp:posOffset>398780</wp:posOffset>
            </wp:positionH>
            <wp:positionV relativeFrom="paragraph">
              <wp:posOffset>12700</wp:posOffset>
            </wp:positionV>
            <wp:extent cx="2211070" cy="2104390"/>
            <wp:effectExtent l="0" t="0" r="0" b="0"/>
            <wp:wrapTight wrapText="bothSides">
              <wp:wrapPolygon edited="0">
                <wp:start x="0" y="0"/>
                <wp:lineTo x="0" y="21313"/>
                <wp:lineTo x="21401" y="21313"/>
                <wp:lineTo x="21401" y="0"/>
                <wp:lineTo x="0" y="0"/>
              </wp:wrapPolygon>
            </wp:wrapTight>
            <wp:docPr id="213842820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17" b="12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070" cy="210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hint="eastAsia"/>
          <w:i/>
          <w:iCs/>
          <w:sz w:val="20"/>
          <w:szCs w:val="20"/>
        </w:rPr>
        <w:t xml:space="preserve">　　　　　　　　　　</w:t>
      </w:r>
    </w:p>
    <w:p w14:paraId="392EE6D2" w14:textId="77777777" w:rsidR="00BE0ECA" w:rsidRDefault="00BE0ECA" w:rsidP="00C434E6">
      <w:pPr>
        <w:rPr>
          <w:i/>
          <w:iCs/>
          <w:sz w:val="20"/>
          <w:szCs w:val="20"/>
        </w:rPr>
      </w:pPr>
    </w:p>
    <w:p w14:paraId="2C6B7582" w14:textId="77777777" w:rsidR="00BE0ECA" w:rsidRDefault="00BE0ECA" w:rsidP="00C434E6">
      <w:pPr>
        <w:rPr>
          <w:i/>
          <w:iCs/>
          <w:sz w:val="20"/>
          <w:szCs w:val="20"/>
        </w:rPr>
      </w:pPr>
    </w:p>
    <w:p w14:paraId="42182843" w14:textId="77777777" w:rsidR="00BE0ECA" w:rsidRDefault="00BE0ECA" w:rsidP="00C434E6">
      <w:pPr>
        <w:rPr>
          <w:i/>
          <w:iCs/>
          <w:sz w:val="20"/>
          <w:szCs w:val="20"/>
        </w:rPr>
      </w:pPr>
    </w:p>
    <w:p w14:paraId="6C769E77" w14:textId="77777777" w:rsidR="00BE0ECA" w:rsidRDefault="00BE0ECA" w:rsidP="00C434E6">
      <w:pPr>
        <w:rPr>
          <w:i/>
          <w:iCs/>
          <w:sz w:val="20"/>
          <w:szCs w:val="20"/>
        </w:rPr>
      </w:pPr>
    </w:p>
    <w:p w14:paraId="238687CD" w14:textId="77777777" w:rsidR="00BE0ECA" w:rsidRDefault="00BE0ECA" w:rsidP="00C434E6">
      <w:pPr>
        <w:rPr>
          <w:i/>
          <w:iCs/>
          <w:sz w:val="20"/>
          <w:szCs w:val="20"/>
        </w:rPr>
      </w:pPr>
    </w:p>
    <w:p w14:paraId="5F098D12" w14:textId="77777777" w:rsidR="00BE0ECA" w:rsidRDefault="00BE0ECA" w:rsidP="00C434E6">
      <w:pPr>
        <w:rPr>
          <w:i/>
          <w:iCs/>
          <w:sz w:val="20"/>
          <w:szCs w:val="20"/>
        </w:rPr>
      </w:pPr>
    </w:p>
    <w:p w14:paraId="213DFC94" w14:textId="77777777" w:rsidR="00BE0ECA" w:rsidRDefault="00BE0ECA" w:rsidP="00C434E6">
      <w:pPr>
        <w:rPr>
          <w:i/>
          <w:iCs/>
          <w:sz w:val="20"/>
          <w:szCs w:val="20"/>
        </w:rPr>
      </w:pPr>
    </w:p>
    <w:p w14:paraId="08BB88B6" w14:textId="77777777" w:rsidR="00BE0ECA" w:rsidRDefault="00BE0ECA" w:rsidP="00C434E6">
      <w:pPr>
        <w:rPr>
          <w:i/>
          <w:iCs/>
          <w:sz w:val="20"/>
          <w:szCs w:val="20"/>
        </w:rPr>
      </w:pPr>
    </w:p>
    <w:p w14:paraId="129AE9BE" w14:textId="77777777" w:rsidR="00BE0ECA" w:rsidRDefault="00BE0ECA" w:rsidP="00BE0ECA">
      <w:pPr>
        <w:ind w:firstLineChars="300" w:firstLine="600"/>
        <w:rPr>
          <w:i/>
          <w:iCs/>
          <w:sz w:val="20"/>
          <w:szCs w:val="20"/>
        </w:rPr>
      </w:pPr>
    </w:p>
    <w:p w14:paraId="66E4DEC1" w14:textId="2903D1F8" w:rsidR="00C434E6" w:rsidRPr="004B148F" w:rsidRDefault="00C434E6" w:rsidP="00BE0ECA">
      <w:pPr>
        <w:ind w:firstLineChars="300" w:firstLine="600"/>
        <w:rPr>
          <w:i/>
          <w:iCs/>
          <w:sz w:val="20"/>
          <w:szCs w:val="20"/>
        </w:rPr>
      </w:pPr>
      <w:r w:rsidRPr="004B148F">
        <w:rPr>
          <w:rFonts w:hint="eastAsia"/>
          <w:i/>
          <w:iCs/>
          <w:sz w:val="20"/>
          <w:szCs w:val="20"/>
        </w:rPr>
        <w:t>現地製造候補企業の視察</w:t>
      </w:r>
    </w:p>
    <w:p w14:paraId="6FDA0967" w14:textId="25D53F44" w:rsidR="002C388E" w:rsidRPr="00C434E6" w:rsidRDefault="002C388E" w:rsidP="00372DFB">
      <w:pPr>
        <w:pStyle w:val="a5"/>
        <w:tabs>
          <w:tab w:val="left" w:pos="499"/>
        </w:tabs>
        <w:ind w:firstLine="0"/>
        <w:rPr>
          <w:sz w:val="21"/>
          <w:szCs w:val="21"/>
        </w:rPr>
      </w:pPr>
    </w:p>
    <w:p w14:paraId="7E09683A" w14:textId="79368957" w:rsidR="00FB7BAE" w:rsidRPr="00FB7BAE" w:rsidRDefault="00FB7BAE" w:rsidP="00FB7BAE">
      <w:pPr>
        <w:pStyle w:val="a3"/>
        <w:spacing w:before="76"/>
      </w:pPr>
    </w:p>
    <w:p w14:paraId="06B211C8" w14:textId="77777777" w:rsidR="00C434E6" w:rsidRPr="00BE0ECA" w:rsidRDefault="00C434E6" w:rsidP="00BE0ECA">
      <w:pPr>
        <w:autoSpaceDE/>
        <w:autoSpaceDN/>
        <w:ind w:firstLineChars="135" w:firstLine="283"/>
        <w:jc w:val="both"/>
        <w:rPr>
          <w:sz w:val="21"/>
          <w:szCs w:val="21"/>
        </w:rPr>
      </w:pPr>
      <w:r w:rsidRPr="00BE0ECA">
        <w:rPr>
          <w:sz w:val="21"/>
          <w:szCs w:val="21"/>
        </w:rPr>
        <w:t>■JICA「調査完了報告書」</w:t>
      </w:r>
    </w:p>
    <w:p w14:paraId="7860D28A" w14:textId="77777777" w:rsidR="00C434E6" w:rsidRPr="00BE0ECA" w:rsidRDefault="00C434E6" w:rsidP="00BE0ECA">
      <w:pPr>
        <w:autoSpaceDE/>
        <w:autoSpaceDN/>
        <w:ind w:leftChars="192" w:left="424" w:hanging="2"/>
        <w:jc w:val="both"/>
        <w:rPr>
          <w:rFonts w:ascii="Century" w:eastAsia="ＭＳ 明朝" w:hAnsi="Century" w:cs="Times New Roman"/>
          <w:kern w:val="2"/>
          <w:sz w:val="21"/>
          <w:szCs w:val="21"/>
          <w14:ligatures w14:val="standardContextual"/>
        </w:rPr>
      </w:pPr>
      <w:hyperlink r:id="rId14" w:history="1">
        <w:r w:rsidRPr="00BE0ECA">
          <w:rPr>
            <w:rFonts w:ascii="Century" w:eastAsia="ＭＳ 明朝" w:hAnsi="Century" w:cs="Times New Roman"/>
            <w:color w:val="467886"/>
            <w:kern w:val="2"/>
            <w:sz w:val="21"/>
            <w:szCs w:val="21"/>
            <w:u w:val="single"/>
            <w14:ligatures w14:val="standardContextual"/>
          </w:rPr>
          <w:t>採択事業検索｜</w:t>
        </w:r>
        <w:r w:rsidRPr="00BE0ECA">
          <w:rPr>
            <w:rFonts w:ascii="Century" w:eastAsia="ＭＳ 明朝" w:hAnsi="Century" w:cs="Times New Roman"/>
            <w:color w:val="467886"/>
            <w:kern w:val="2"/>
            <w:sz w:val="21"/>
            <w:szCs w:val="21"/>
            <w:u w:val="single"/>
            <w14:ligatures w14:val="standardContextual"/>
          </w:rPr>
          <w:t>JICA</w:t>
        </w:r>
      </w:hyperlink>
    </w:p>
    <w:p w14:paraId="3579E166" w14:textId="77777777" w:rsidR="00C434E6" w:rsidRPr="00BE0ECA" w:rsidRDefault="00C434E6" w:rsidP="00BE0ECA">
      <w:pPr>
        <w:autoSpaceDE/>
        <w:autoSpaceDN/>
        <w:ind w:leftChars="193" w:left="427" w:hanging="2"/>
        <w:jc w:val="both"/>
        <w:rPr>
          <w:rFonts w:ascii="Century" w:eastAsia="ＭＳ 明朝" w:hAnsi="Century" w:cs="Times New Roman"/>
          <w:kern w:val="2"/>
          <w:sz w:val="21"/>
          <w:szCs w:val="21"/>
          <w14:ligatures w14:val="standardContextual"/>
        </w:rPr>
      </w:pPr>
      <w:r w:rsidRPr="00BE0ECA">
        <w:rPr>
          <w:sz w:val="21"/>
          <w:szCs w:val="21"/>
        </w:rPr>
        <w:t xml:space="preserve">JICA公式ホームページ　</w:t>
      </w:r>
      <w:hyperlink r:id="rId15" w:history="1">
        <w:r w:rsidRPr="00BE0ECA">
          <w:rPr>
            <w:rFonts w:ascii="Century" w:eastAsia="ＭＳ 明朝" w:hAnsi="Century" w:cs="Times New Roman"/>
            <w:color w:val="467886"/>
            <w:kern w:val="2"/>
            <w:sz w:val="21"/>
            <w:szCs w:val="21"/>
            <w:u w:val="single"/>
            <w14:ligatures w14:val="standardContextual"/>
          </w:rPr>
          <w:t>JICA</w:t>
        </w:r>
        <w:r w:rsidRPr="00BE0ECA">
          <w:rPr>
            <w:rFonts w:ascii="Century" w:eastAsia="ＭＳ 明朝" w:hAnsi="Century" w:cs="Times New Roman"/>
            <w:color w:val="467886"/>
            <w:kern w:val="2"/>
            <w:sz w:val="21"/>
            <w:szCs w:val="21"/>
            <w:u w:val="single"/>
            <w14:ligatures w14:val="standardContextual"/>
          </w:rPr>
          <w:t>について</w:t>
        </w:r>
        <w:r w:rsidRPr="00BE0ECA">
          <w:rPr>
            <w:rFonts w:ascii="Century" w:eastAsia="ＭＳ 明朝" w:hAnsi="Century" w:cs="Times New Roman"/>
            <w:color w:val="467886"/>
            <w:kern w:val="2"/>
            <w:sz w:val="21"/>
            <w:szCs w:val="21"/>
            <w:u w:val="single"/>
            <w14:ligatures w14:val="standardContextual"/>
          </w:rPr>
          <w:t xml:space="preserve"> - JICA</w:t>
        </w:r>
      </w:hyperlink>
    </w:p>
    <w:p w14:paraId="6C821BBF" w14:textId="43A562F3" w:rsidR="00FB7BAE" w:rsidRPr="00BE0ECA" w:rsidRDefault="00FB7BAE" w:rsidP="00FB7BAE">
      <w:pPr>
        <w:pStyle w:val="a3"/>
        <w:spacing w:before="76"/>
      </w:pPr>
    </w:p>
    <w:p w14:paraId="0F2AFB14" w14:textId="17D5465D" w:rsidR="002C388E" w:rsidRPr="00F5616D" w:rsidRDefault="00F5616D" w:rsidP="00F5616D">
      <w:pPr>
        <w:pStyle w:val="a3"/>
        <w:spacing w:before="76"/>
        <w:ind w:rightChars="61" w:right="134"/>
        <w:jc w:val="right"/>
        <w:rPr>
          <w:sz w:val="22"/>
        </w:rPr>
      </w:pPr>
      <w:r w:rsidRPr="00F5616D">
        <w:rPr>
          <w:rFonts w:hint="eastAsia"/>
          <w:sz w:val="22"/>
        </w:rPr>
        <w:t>以上</w:t>
      </w:r>
    </w:p>
    <w:p w14:paraId="7EEEEFD3" w14:textId="3E4F61C4" w:rsidR="002C388E" w:rsidRPr="00CF0989" w:rsidRDefault="002C388E">
      <w:pPr>
        <w:ind w:right="132"/>
        <w:jc w:val="right"/>
        <w:rPr>
          <w:sz w:val="21"/>
          <w:szCs w:val="21"/>
        </w:rPr>
      </w:pPr>
    </w:p>
    <w:sectPr w:rsidR="002C388E" w:rsidRPr="00CF0989">
      <w:footerReference w:type="default" r:id="rId16"/>
      <w:type w:val="continuous"/>
      <w:pgSz w:w="11900" w:h="16840"/>
      <w:pgMar w:top="880" w:right="992" w:bottom="1660" w:left="992" w:header="0" w:footer="147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402E6" w14:textId="77777777" w:rsidR="00C578DE" w:rsidRDefault="00C578DE">
      <w:r>
        <w:separator/>
      </w:r>
    </w:p>
  </w:endnote>
  <w:endnote w:type="continuationSeparator" w:id="0">
    <w:p w14:paraId="584515BF" w14:textId="77777777" w:rsidR="00C578DE" w:rsidRDefault="00C57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 UI">
    <w:altName w:val="Yu Gothic UI"/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0B4E7" w14:textId="1CB02550" w:rsidR="002C388E" w:rsidRDefault="00E5417C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6128" behindDoc="1" locked="0" layoutInCell="1" allowOverlap="1" wp14:anchorId="3DE66783" wp14:editId="7B5F865C">
              <wp:simplePos x="0" y="0"/>
              <wp:positionH relativeFrom="page">
                <wp:posOffset>4093845</wp:posOffset>
              </wp:positionH>
              <wp:positionV relativeFrom="page">
                <wp:posOffset>9883140</wp:posOffset>
              </wp:positionV>
              <wp:extent cx="1143000" cy="1581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3000" cy="158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C7C172" w14:textId="4E28D708" w:rsidR="002C388E" w:rsidRDefault="00000000">
                          <w:pPr>
                            <w:spacing w:line="249" w:lineRule="exact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spacing w:val="-2"/>
                              <w:sz w:val="19"/>
                            </w:rPr>
                            <w:t>TEL：092-632-</w:t>
                          </w:r>
                          <w:r>
                            <w:rPr>
                              <w:spacing w:val="-4"/>
                              <w:sz w:val="19"/>
                            </w:rPr>
                            <w:t>1</w:t>
                          </w:r>
                          <w:r w:rsidR="00E5417C">
                            <w:rPr>
                              <w:rFonts w:hint="eastAsia"/>
                              <w:spacing w:val="-4"/>
                              <w:sz w:val="19"/>
                            </w:rPr>
                            <w:t>007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E6678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22.35pt;margin-top:778.2pt;width:90pt;height:12.45pt;z-index:-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" filled="f" stroked="f">
              <v:textbox inset="0,0,0,0">
                <w:txbxContent>
                  <w:p w14:paraId="5EC7C172" w14:textId="4E28D708" w:rsidR="002C388E" w:rsidRDefault="00000000">
                    <w:pPr>
                      <w:spacing w:line="249" w:lineRule="exact"/>
                      <w:ind w:left="20"/>
                      <w:rPr>
                        <w:sz w:val="19"/>
                      </w:rPr>
                    </w:pPr>
                    <w:r>
                      <w:rPr>
                        <w:spacing w:val="-2"/>
                        <w:sz w:val="19"/>
                      </w:rPr>
                      <w:t>TEL：092-632-</w:t>
                    </w:r>
                    <w:r>
                      <w:rPr>
                        <w:spacing w:val="-4"/>
                        <w:sz w:val="19"/>
                      </w:rPr>
                      <w:t>1</w:t>
                    </w:r>
                    <w:r w:rsidR="00E5417C">
                      <w:rPr>
                        <w:rFonts w:hint="eastAsia"/>
                        <w:spacing w:val="-4"/>
                        <w:sz w:val="19"/>
                      </w:rPr>
                      <w:t>007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F0989"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FE0F574" wp14:editId="5DB65C98">
              <wp:simplePos x="0" y="0"/>
              <wp:positionH relativeFrom="page">
                <wp:posOffset>828675</wp:posOffset>
              </wp:positionH>
              <wp:positionV relativeFrom="page">
                <wp:posOffset>9658350</wp:posOffset>
              </wp:positionV>
              <wp:extent cx="3248025" cy="3867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48025" cy="3867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17C4DF" w14:textId="77777777" w:rsidR="002C388E" w:rsidRDefault="00000000">
                          <w:pPr>
                            <w:spacing w:line="302" w:lineRule="exact"/>
                            <w:ind w:left="41"/>
                            <w:rPr>
                              <w:sz w:val="19"/>
                            </w:rPr>
                          </w:pPr>
                          <w:r>
                            <w:rPr>
                              <w:spacing w:val="-5"/>
                              <w:sz w:val="19"/>
                            </w:rPr>
                            <w:t>&lt;お問合せ先&gt;</w:t>
                          </w:r>
                        </w:p>
                        <w:p w14:paraId="45E87BFF" w14:textId="09A76AF5" w:rsidR="002C388E" w:rsidRDefault="00000000">
                          <w:pPr>
                            <w:spacing w:line="307" w:lineRule="exact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spacing w:val="-1"/>
                              <w:sz w:val="19"/>
                            </w:rPr>
                            <w:t xml:space="preserve">日本乾溜工業株式会社  </w:t>
                          </w:r>
                          <w:r w:rsidR="00E5417C" w:rsidRPr="00E5417C">
                            <w:rPr>
                              <w:spacing w:val="-1"/>
                              <w:sz w:val="19"/>
                            </w:rPr>
                            <w:t>かぐやロード推進室</w:t>
                          </w:r>
                          <w:r>
                            <w:rPr>
                              <w:spacing w:val="-1"/>
                              <w:sz w:val="19"/>
                            </w:rPr>
                            <w:t xml:space="preserve">  担当：</w:t>
                          </w:r>
                          <w:r w:rsidR="00CF0989">
                            <w:rPr>
                              <w:rFonts w:hint="eastAsia"/>
                              <w:spacing w:val="-1"/>
                              <w:sz w:val="19"/>
                            </w:rPr>
                            <w:t>中原</w:t>
                          </w:r>
                          <w:proofErr w:type="spellStart"/>
                          <w:r w:rsidR="00CF0989">
                            <w:rPr>
                              <w:rFonts w:hint="eastAsia"/>
                              <w:spacing w:val="-1"/>
                              <w:sz w:val="19"/>
                            </w:rPr>
                            <w:t>aaaanakananakahara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FE0F574" id="Textbox 2" o:spid="_x0000_s1027" type="#_x0000_t202" style="position:absolute;margin-left:65.25pt;margin-top:760.5pt;width:255.75pt;height:30.45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" filled="f" stroked="f">
              <v:textbox inset="0,0,0,0">
                <w:txbxContent>
                  <w:p w14:paraId="5717C4DF" w14:textId="77777777" w:rsidR="002C388E" w:rsidRDefault="00000000">
                    <w:pPr>
                      <w:spacing w:line="302" w:lineRule="exact"/>
                      <w:ind w:left="41"/>
                      <w:rPr>
                        <w:sz w:val="19"/>
                      </w:rPr>
                    </w:pPr>
                    <w:r>
                      <w:rPr>
                        <w:spacing w:val="-5"/>
                        <w:sz w:val="19"/>
                      </w:rPr>
                      <w:t>&lt;お問合せ先&gt;</w:t>
                    </w:r>
                  </w:p>
                  <w:p w14:paraId="45E87BFF" w14:textId="09A76AF5" w:rsidR="002C388E" w:rsidRDefault="00000000">
                    <w:pPr>
                      <w:spacing w:line="307" w:lineRule="exact"/>
                      <w:ind w:left="20"/>
                      <w:rPr>
                        <w:sz w:val="19"/>
                      </w:rPr>
                    </w:pPr>
                    <w:r>
                      <w:rPr>
                        <w:spacing w:val="-1"/>
                        <w:sz w:val="19"/>
                      </w:rPr>
                      <w:t xml:space="preserve">日本乾溜工業株式会社  </w:t>
                    </w:r>
                    <w:r w:rsidR="00E5417C" w:rsidRPr="00E5417C">
                      <w:rPr>
                        <w:spacing w:val="-1"/>
                        <w:sz w:val="19"/>
                      </w:rPr>
                      <w:t>かぐやロード推進室</w:t>
                    </w:r>
                    <w:r>
                      <w:rPr>
                        <w:spacing w:val="-1"/>
                        <w:sz w:val="19"/>
                      </w:rPr>
                      <w:t xml:space="preserve">  担当：</w:t>
                    </w:r>
                    <w:r w:rsidR="00CF0989">
                      <w:rPr>
                        <w:rFonts w:hint="eastAsia"/>
                        <w:spacing w:val="-1"/>
                        <w:sz w:val="19"/>
                      </w:rPr>
                      <w:t>中原</w:t>
                    </w:r>
                    <w:proofErr w:type="spellStart"/>
                    <w:r w:rsidR="00CF0989">
                      <w:rPr>
                        <w:rFonts w:hint="eastAsia"/>
                        <w:spacing w:val="-1"/>
                        <w:sz w:val="19"/>
                      </w:rPr>
                      <w:t>aaaanakananakahara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="00CF0989"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1F6E4E7" wp14:editId="59CF69D7">
              <wp:simplePos x="0" y="0"/>
              <wp:positionH relativeFrom="page">
                <wp:posOffset>752855</wp:posOffset>
              </wp:positionH>
              <wp:positionV relativeFrom="page">
                <wp:posOffset>9579864</wp:posOffset>
              </wp:positionV>
              <wp:extent cx="60198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198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19800">
                            <a:moveTo>
                              <a:pt x="0" y="0"/>
                            </a:moveTo>
                            <a:lnTo>
                              <a:pt x="6019800" y="0"/>
                            </a:lnTo>
                          </a:path>
                        </a:pathLst>
                      </a:custGeom>
                      <a:ln w="6096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4EFC5F7D" id="Graphic 1" o:spid="_x0000_s1026" style="position:absolute;margin-left:59.3pt;margin-top:754.3pt;width:474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1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" path="m,l6019800,e" filled="f" strokeweight=".48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FC1A5" w14:textId="77777777" w:rsidR="00C578DE" w:rsidRDefault="00C578DE">
      <w:r>
        <w:separator/>
      </w:r>
    </w:p>
  </w:footnote>
  <w:footnote w:type="continuationSeparator" w:id="0">
    <w:p w14:paraId="2A3656C8" w14:textId="77777777" w:rsidR="00C578DE" w:rsidRDefault="00C578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C3A"/>
    <w:multiLevelType w:val="hybridMultilevel"/>
    <w:tmpl w:val="05861ECE"/>
    <w:lvl w:ilvl="0" w:tplc="4C805286">
      <w:numFmt w:val="bullet"/>
      <w:lvlText w:val="■"/>
      <w:lvlJc w:val="left"/>
      <w:pPr>
        <w:ind w:left="500" w:hanging="360"/>
      </w:pPr>
      <w:rPr>
        <w:rFonts w:ascii="Yu Gothic UI" w:eastAsia="Yu Gothic UI" w:hAnsi="Yu Gothic UI" w:cs="Yu Gothic UI" w:hint="default"/>
        <w:spacing w:val="0"/>
        <w:w w:val="100"/>
        <w:lang w:val="en-US" w:eastAsia="ja-JP" w:bidi="ar-SA"/>
      </w:rPr>
    </w:lvl>
    <w:lvl w:ilvl="1" w:tplc="2F263CB6">
      <w:numFmt w:val="bullet"/>
      <w:lvlText w:val="•"/>
      <w:lvlJc w:val="left"/>
      <w:pPr>
        <w:ind w:left="1441" w:hanging="360"/>
      </w:pPr>
      <w:rPr>
        <w:rFonts w:hint="default"/>
        <w:lang w:val="en-US" w:eastAsia="ja-JP" w:bidi="ar-SA"/>
      </w:rPr>
    </w:lvl>
    <w:lvl w:ilvl="2" w:tplc="79F4F9EA">
      <w:numFmt w:val="bullet"/>
      <w:lvlText w:val="•"/>
      <w:lvlJc w:val="left"/>
      <w:pPr>
        <w:ind w:left="2383" w:hanging="360"/>
      </w:pPr>
      <w:rPr>
        <w:rFonts w:hint="default"/>
        <w:lang w:val="en-US" w:eastAsia="ja-JP" w:bidi="ar-SA"/>
      </w:rPr>
    </w:lvl>
    <w:lvl w:ilvl="3" w:tplc="0AFA74BC">
      <w:numFmt w:val="bullet"/>
      <w:lvlText w:val="•"/>
      <w:lvlJc w:val="left"/>
      <w:pPr>
        <w:ind w:left="3324" w:hanging="360"/>
      </w:pPr>
      <w:rPr>
        <w:rFonts w:hint="default"/>
        <w:lang w:val="en-US" w:eastAsia="ja-JP" w:bidi="ar-SA"/>
      </w:rPr>
    </w:lvl>
    <w:lvl w:ilvl="4" w:tplc="D9FE9B1A">
      <w:numFmt w:val="bullet"/>
      <w:lvlText w:val="•"/>
      <w:lvlJc w:val="left"/>
      <w:pPr>
        <w:ind w:left="4266" w:hanging="360"/>
      </w:pPr>
      <w:rPr>
        <w:rFonts w:hint="default"/>
        <w:lang w:val="en-US" w:eastAsia="ja-JP" w:bidi="ar-SA"/>
      </w:rPr>
    </w:lvl>
    <w:lvl w:ilvl="5" w:tplc="B48CED42">
      <w:numFmt w:val="bullet"/>
      <w:lvlText w:val="•"/>
      <w:lvlJc w:val="left"/>
      <w:pPr>
        <w:ind w:left="5208" w:hanging="360"/>
      </w:pPr>
      <w:rPr>
        <w:rFonts w:hint="default"/>
        <w:lang w:val="en-US" w:eastAsia="ja-JP" w:bidi="ar-SA"/>
      </w:rPr>
    </w:lvl>
    <w:lvl w:ilvl="6" w:tplc="7FB4B75E">
      <w:numFmt w:val="bullet"/>
      <w:lvlText w:val="•"/>
      <w:lvlJc w:val="left"/>
      <w:pPr>
        <w:ind w:left="6149" w:hanging="360"/>
      </w:pPr>
      <w:rPr>
        <w:rFonts w:hint="default"/>
        <w:lang w:val="en-US" w:eastAsia="ja-JP" w:bidi="ar-SA"/>
      </w:rPr>
    </w:lvl>
    <w:lvl w:ilvl="7" w:tplc="3CC26E2C">
      <w:numFmt w:val="bullet"/>
      <w:lvlText w:val="•"/>
      <w:lvlJc w:val="left"/>
      <w:pPr>
        <w:ind w:left="7091" w:hanging="360"/>
      </w:pPr>
      <w:rPr>
        <w:rFonts w:hint="default"/>
        <w:lang w:val="en-US" w:eastAsia="ja-JP" w:bidi="ar-SA"/>
      </w:rPr>
    </w:lvl>
    <w:lvl w:ilvl="8" w:tplc="FFAC171E">
      <w:numFmt w:val="bullet"/>
      <w:lvlText w:val="•"/>
      <w:lvlJc w:val="left"/>
      <w:pPr>
        <w:ind w:left="8032" w:hanging="360"/>
      </w:pPr>
      <w:rPr>
        <w:rFonts w:hint="default"/>
        <w:lang w:val="en-US" w:eastAsia="ja-JP" w:bidi="ar-SA"/>
      </w:rPr>
    </w:lvl>
  </w:abstractNum>
  <w:abstractNum w:abstractNumId="1" w15:restartNumberingAfterBreak="0">
    <w:nsid w:val="1019384F"/>
    <w:multiLevelType w:val="hybridMultilevel"/>
    <w:tmpl w:val="60203AB2"/>
    <w:lvl w:ilvl="0" w:tplc="18D04520">
      <w:start w:val="2025"/>
      <w:numFmt w:val="bullet"/>
      <w:lvlText w:val="■"/>
      <w:lvlJc w:val="left"/>
      <w:pPr>
        <w:ind w:left="560" w:hanging="360"/>
      </w:pPr>
      <w:rPr>
        <w:rFonts w:ascii="Yu Gothic UI" w:eastAsia="Yu Gothic UI" w:hAnsi="Yu Gothic UI" w:cs="Yu Gothic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0" w:hanging="440"/>
      </w:pPr>
      <w:rPr>
        <w:rFonts w:ascii="Wingdings" w:hAnsi="Wingdings" w:hint="default"/>
      </w:rPr>
    </w:lvl>
  </w:abstractNum>
  <w:num w:numId="1" w16cid:durableId="1971280104">
    <w:abstractNumId w:val="0"/>
  </w:num>
  <w:num w:numId="2" w16cid:durableId="1083145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19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88E"/>
    <w:rsid w:val="000C78B8"/>
    <w:rsid w:val="00113975"/>
    <w:rsid w:val="002571E4"/>
    <w:rsid w:val="002844D5"/>
    <w:rsid w:val="002A01C2"/>
    <w:rsid w:val="002C388E"/>
    <w:rsid w:val="002C7D3E"/>
    <w:rsid w:val="00372DFB"/>
    <w:rsid w:val="004302BD"/>
    <w:rsid w:val="00457B37"/>
    <w:rsid w:val="004938F6"/>
    <w:rsid w:val="004B148F"/>
    <w:rsid w:val="004C0C9B"/>
    <w:rsid w:val="004F18FD"/>
    <w:rsid w:val="005F6D40"/>
    <w:rsid w:val="0066308F"/>
    <w:rsid w:val="00756340"/>
    <w:rsid w:val="00764F9D"/>
    <w:rsid w:val="00815477"/>
    <w:rsid w:val="0082737A"/>
    <w:rsid w:val="008D2C3A"/>
    <w:rsid w:val="00937F47"/>
    <w:rsid w:val="00A4746F"/>
    <w:rsid w:val="00A7042C"/>
    <w:rsid w:val="00A71581"/>
    <w:rsid w:val="00AD35FB"/>
    <w:rsid w:val="00BA1862"/>
    <w:rsid w:val="00BE0ECA"/>
    <w:rsid w:val="00C26CAF"/>
    <w:rsid w:val="00C434E6"/>
    <w:rsid w:val="00C578DE"/>
    <w:rsid w:val="00CC6257"/>
    <w:rsid w:val="00CF0989"/>
    <w:rsid w:val="00D03232"/>
    <w:rsid w:val="00D445CF"/>
    <w:rsid w:val="00E5417C"/>
    <w:rsid w:val="00E61035"/>
    <w:rsid w:val="00E61827"/>
    <w:rsid w:val="00F5616D"/>
    <w:rsid w:val="00FB7BAE"/>
    <w:rsid w:val="00FE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D27874"/>
  <w15:docId w15:val="{34C4D650-244C-46B1-8D33-6AC087FD9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Yu Gothic" w:eastAsia="Yu Gothic" w:hAnsi="Yu Gothic" w:cs="Yu Gothic"/>
      <w:lang w:eastAsia="ja-JP"/>
    </w:rPr>
  </w:style>
  <w:style w:type="paragraph" w:styleId="2">
    <w:name w:val="heading 2"/>
    <w:basedOn w:val="a"/>
    <w:link w:val="20"/>
    <w:uiPriority w:val="9"/>
    <w:qFormat/>
    <w:rsid w:val="00372DFB"/>
    <w:pPr>
      <w:widowControl/>
      <w:autoSpaceDE/>
      <w:autoSpaceDN/>
      <w:spacing w:before="100" w:beforeAutospacing="1" w:after="100" w:afterAutospacing="1"/>
      <w:outlineLvl w:val="1"/>
    </w:pPr>
    <w:rPr>
      <w:rFonts w:ascii="ＭＳ Ｐゴシック" w:eastAsia="ＭＳ Ｐゴシック" w:hAnsi="ＭＳ Ｐゴシック" w:cs="ＭＳ Ｐゴシック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2DFB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Title"/>
    <w:basedOn w:val="a"/>
    <w:uiPriority w:val="10"/>
    <w:qFormat/>
    <w:pPr>
      <w:spacing w:before="36"/>
      <w:ind w:left="140"/>
    </w:pPr>
    <w:rPr>
      <w:rFonts w:ascii="Yu Gothic UI" w:eastAsia="Yu Gothic UI" w:hAnsi="Yu Gothic UI" w:cs="Yu Gothic UI"/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ind w:left="499" w:hanging="359"/>
    </w:pPr>
  </w:style>
  <w:style w:type="paragraph" w:customStyle="1" w:styleId="TableParagraph">
    <w:name w:val="Table Paragraph"/>
    <w:basedOn w:val="a"/>
    <w:uiPriority w:val="1"/>
    <w:qFormat/>
    <w:pPr>
      <w:ind w:left="10"/>
      <w:jc w:val="center"/>
    </w:pPr>
  </w:style>
  <w:style w:type="character" w:customStyle="1" w:styleId="20">
    <w:name w:val="見出し 2 (文字)"/>
    <w:basedOn w:val="a0"/>
    <w:link w:val="2"/>
    <w:uiPriority w:val="9"/>
    <w:rsid w:val="00372DFB"/>
    <w:rPr>
      <w:rFonts w:ascii="ＭＳ Ｐゴシック" w:eastAsia="ＭＳ Ｐゴシック" w:hAnsi="ＭＳ Ｐゴシック" w:cs="ＭＳ Ｐゴシック"/>
      <w:b/>
      <w:bCs/>
      <w:sz w:val="36"/>
      <w:szCs w:val="36"/>
      <w:lang w:eastAsia="ja-JP"/>
    </w:rPr>
  </w:style>
  <w:style w:type="paragraph" w:customStyle="1" w:styleId="isselectedend">
    <w:name w:val="isselectedend"/>
    <w:basedOn w:val="a"/>
    <w:rsid w:val="00372DFB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372DFB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rsid w:val="00372DFB"/>
    <w:rPr>
      <w:rFonts w:asciiTheme="majorHAnsi" w:eastAsiaTheme="majorEastAsia" w:hAnsiTheme="majorHAnsi" w:cstheme="majorBidi"/>
      <w:lang w:eastAsia="ja-JP"/>
    </w:rPr>
  </w:style>
  <w:style w:type="paragraph" w:styleId="a6">
    <w:name w:val="header"/>
    <w:basedOn w:val="a"/>
    <w:link w:val="a7"/>
    <w:uiPriority w:val="99"/>
    <w:unhideWhenUsed/>
    <w:rsid w:val="00372D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72DFB"/>
    <w:rPr>
      <w:rFonts w:ascii="Yu Gothic" w:eastAsia="Yu Gothic" w:hAnsi="Yu Gothic" w:cs="Yu Gothic"/>
      <w:lang w:eastAsia="ja-JP"/>
    </w:rPr>
  </w:style>
  <w:style w:type="paragraph" w:styleId="a8">
    <w:name w:val="footer"/>
    <w:basedOn w:val="a"/>
    <w:link w:val="a9"/>
    <w:uiPriority w:val="99"/>
    <w:unhideWhenUsed/>
    <w:rsid w:val="00372DF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72DFB"/>
    <w:rPr>
      <w:rFonts w:ascii="Yu Gothic" w:eastAsia="Yu Gothic" w:hAnsi="Yu Gothic" w:cs="Yu Gothic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s://www.jica.go.jp/about/index.html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2.jica.go.jp/ja/priv_sme_partner/index.php?r=site%2Findex&amp;rg%5B0%5D=1&amp;ct%5B0%5D=&amp;ct%5B0%5D=6&amp;rg%5B1%5D=&amp;ct%5B1%5D=&amp;ct%5B1%5D=&amp;rg%5B2%5D=&amp;ct%5B2%5D=&amp;ct%5B2%5D=&amp;s%5B%5D=16&amp;yf=&amp;yt=&amp;pj=%E7%AB%B9&amp;cp=&amp;pf%5B0%5D=&amp;pf%5B1%5D=&amp;pf%5B2%5D=&amp;os=&amp;jc=&amp;search=%E6%A4%9C%E7%B4%A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日本乾溜工業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居原 莉子</dc:creator>
  <cp:lastModifiedBy>居原 莉子</cp:lastModifiedBy>
  <cp:revision>18</cp:revision>
  <cp:lastPrinted>2026-09-03T05:50:00Z</cp:lastPrinted>
  <dcterms:created xsi:type="dcterms:W3CDTF">2026-06-29T06:56:00Z</dcterms:created>
  <dcterms:modified xsi:type="dcterms:W3CDTF">2026-09-24T00:40:00Z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2025-06-27T00:00:00Z</vt:filetime>
  </property>
  <property fmtid="{D5CDD505-2E9C-101B-9397-08002B2CF9AE}" pid="3" name="Creator">
    <vt:lpwstr>eDocument Library version 2.6</vt:lpwstr>
  </property>
  <property fmtid="{D5CDD505-2E9C-101B-9397-08002B2CF9AE}" pid="4" name="LastSaved">
    <vt:filetime>2026-06-29T00:00:00Z</vt:filetime>
  </property>
  <property fmtid="{D5CDD505-2E9C-101B-9397-08002B2CF9AE}" pid="5" name="Producer">
    <vt:lpwstr>3-Heights(TM) PDF Security Shell 4.8.25.2 (http://www.pdf-tools.com)</vt:lpwstr>
  </property>
</Properties>
</file>